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5EC" w:rsidRPr="00E22AF7" w:rsidRDefault="00E22AF7" w:rsidP="00E22AF7">
      <w:pPr>
        <w:tabs>
          <w:tab w:val="left" w:pos="2518"/>
        </w:tabs>
        <w:jc w:val="center"/>
        <w:rPr>
          <w:b/>
          <w:sz w:val="28"/>
          <w:u w:val="single"/>
        </w:rPr>
      </w:pPr>
      <w:bookmarkStart w:id="0" w:name="_GoBack"/>
      <w:r w:rsidRPr="00E22AF7">
        <w:rPr>
          <w:b/>
          <w:sz w:val="28"/>
          <w:u w:val="single"/>
        </w:rPr>
        <w:t>Plan for Semester-wise Assessment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716"/>
      </w:tblGrid>
      <w:tr w:rsidR="00E22AF7" w:rsidRPr="00EC62B5" w:rsidTr="00E22AF7">
        <w:tc>
          <w:tcPr>
            <w:tcW w:w="1526" w:type="dxa"/>
          </w:tcPr>
          <w:p w:rsidR="00E22AF7" w:rsidRPr="00EC62B5" w:rsidRDefault="00E22AF7" w:rsidP="00E22AF7">
            <w:pPr>
              <w:spacing w:after="0" w:line="240" w:lineRule="auto"/>
            </w:pPr>
            <w:r w:rsidRPr="00EC62B5">
              <w:t>1</w:t>
            </w:r>
            <w:r w:rsidRPr="00EC62B5">
              <w:rPr>
                <w:vertAlign w:val="superscript"/>
              </w:rPr>
              <w:t>st</w:t>
            </w:r>
            <w:r w:rsidRPr="00EC62B5">
              <w:t xml:space="preserve"> </w:t>
            </w:r>
            <w:r>
              <w:t>Semester</w:t>
            </w:r>
          </w:p>
        </w:tc>
        <w:tc>
          <w:tcPr>
            <w:tcW w:w="7716" w:type="dxa"/>
          </w:tcPr>
          <w:p w:rsidR="00E22AF7" w:rsidRPr="00EC62B5" w:rsidRDefault="00E22AF7" w:rsidP="00E22AF7">
            <w:pPr>
              <w:spacing w:after="0" w:line="240" w:lineRule="auto"/>
            </w:pPr>
            <w:r w:rsidRPr="00EC62B5">
              <w:t>Concepts of Health and Disease; History of Public Health, Community Medicine; Basics of General Epidemiology, Biostatistics and Research Methodology; Health Care Delivery in India</w:t>
            </w:r>
          </w:p>
        </w:tc>
      </w:tr>
      <w:tr w:rsidR="00AC443C" w:rsidRPr="00EC62B5" w:rsidTr="00707B48">
        <w:tc>
          <w:tcPr>
            <w:tcW w:w="1526" w:type="dxa"/>
          </w:tcPr>
          <w:p w:rsidR="00AC443C" w:rsidRPr="00EC62B5" w:rsidRDefault="00AC443C" w:rsidP="00AC443C">
            <w:pPr>
              <w:spacing w:after="0" w:line="240" w:lineRule="auto"/>
            </w:pPr>
            <w:r>
              <w:t>2</w:t>
            </w:r>
            <w:r w:rsidRPr="00AC443C">
              <w:rPr>
                <w:vertAlign w:val="superscript"/>
              </w:rPr>
              <w:t>nd</w:t>
            </w:r>
            <w:r>
              <w:t xml:space="preserve"> Semester</w:t>
            </w:r>
          </w:p>
        </w:tc>
        <w:tc>
          <w:tcPr>
            <w:tcW w:w="7716" w:type="dxa"/>
          </w:tcPr>
          <w:p w:rsidR="00AC443C" w:rsidRPr="00EC62B5" w:rsidRDefault="00AC443C" w:rsidP="00707B48">
            <w:pPr>
              <w:spacing w:after="0" w:line="240" w:lineRule="auto"/>
            </w:pPr>
            <w:r w:rsidRPr="00EC62B5">
              <w:t>Demography; Reproductive and Child Health; Family Welfare; Concepts of Family Medicine; Care of special groups; viz. School Health, Adolescent Health, Preventi</w:t>
            </w:r>
            <w:r>
              <w:t xml:space="preserve">ve Geriatrics, Care of disabled; </w:t>
            </w:r>
            <w:r w:rsidRPr="00EC62B5">
              <w:t xml:space="preserve">Community Mental Health; Genetics and Health; </w:t>
            </w:r>
          </w:p>
        </w:tc>
      </w:tr>
      <w:tr w:rsidR="00E22AF7" w:rsidRPr="00EC62B5" w:rsidTr="00E22AF7">
        <w:tc>
          <w:tcPr>
            <w:tcW w:w="1526" w:type="dxa"/>
          </w:tcPr>
          <w:p w:rsidR="00E22AF7" w:rsidRPr="00EC62B5" w:rsidRDefault="00AC443C" w:rsidP="00AC443C">
            <w:pPr>
              <w:spacing w:after="0" w:line="240" w:lineRule="auto"/>
            </w:pPr>
            <w:r>
              <w:t>3</w:t>
            </w:r>
            <w:r w:rsidRPr="00AC443C">
              <w:rPr>
                <w:vertAlign w:val="superscript"/>
              </w:rPr>
              <w:t>rd</w:t>
            </w:r>
            <w:r>
              <w:t xml:space="preserve"> </w:t>
            </w:r>
            <w:r w:rsidR="00E22AF7">
              <w:t>Semester</w:t>
            </w:r>
          </w:p>
        </w:tc>
        <w:tc>
          <w:tcPr>
            <w:tcW w:w="7716" w:type="dxa"/>
          </w:tcPr>
          <w:p w:rsidR="00E22AF7" w:rsidRPr="00EC62B5" w:rsidRDefault="00E22AF7" w:rsidP="008E0A21">
            <w:pPr>
              <w:spacing w:after="0" w:line="240" w:lineRule="auto"/>
            </w:pPr>
            <w:r w:rsidRPr="00EC62B5">
              <w:t>Environmental Health and Ecology; Occupational Health;  Entomology; Nutrition;</w:t>
            </w:r>
            <w:r>
              <w:t xml:space="preserve"> </w:t>
            </w:r>
            <w:r w:rsidRPr="00EC62B5">
              <w:t>Computers in Medicine; National Health Programmes;</w:t>
            </w:r>
            <w:r>
              <w:t xml:space="preserve"> </w:t>
            </w:r>
            <w:r w:rsidRPr="00EC62B5">
              <w:t>Social Sciences in relation to Community Medicine; Information Education and Communication</w:t>
            </w:r>
          </w:p>
        </w:tc>
      </w:tr>
      <w:tr w:rsidR="00E22AF7" w:rsidRPr="00EC62B5" w:rsidTr="00E22AF7">
        <w:tc>
          <w:tcPr>
            <w:tcW w:w="1526" w:type="dxa"/>
          </w:tcPr>
          <w:p w:rsidR="00E22AF7" w:rsidRPr="00AF463B" w:rsidRDefault="00E22AF7" w:rsidP="00E22AF7">
            <w:pPr>
              <w:spacing w:after="0" w:line="240" w:lineRule="auto"/>
            </w:pPr>
            <w:r w:rsidRPr="00AF463B">
              <w:t>4</w:t>
            </w:r>
            <w:r w:rsidRPr="00AF463B">
              <w:rPr>
                <w:vertAlign w:val="superscript"/>
              </w:rPr>
              <w:t>th</w:t>
            </w:r>
            <w:r w:rsidRPr="00AF463B">
              <w:t xml:space="preserve"> Semester</w:t>
            </w:r>
          </w:p>
        </w:tc>
        <w:tc>
          <w:tcPr>
            <w:tcW w:w="7716" w:type="dxa"/>
          </w:tcPr>
          <w:p w:rsidR="00E22AF7" w:rsidRPr="00EC62B5" w:rsidRDefault="00E22AF7" w:rsidP="00193D3E">
            <w:pPr>
              <w:spacing w:after="0" w:line="240" w:lineRule="auto"/>
            </w:pPr>
            <w:r w:rsidRPr="00AF463B">
              <w:t>Advanced Concepts in Epidemiology &amp; Statistics; Research Methodology; Epidemiology of Communicable and Non-Communicable Diseases; Disaster Management, Microbiology including Parasitology and Immunology</w:t>
            </w:r>
          </w:p>
        </w:tc>
      </w:tr>
      <w:tr w:rsidR="00E22AF7" w:rsidRPr="00EC62B5" w:rsidTr="00E22AF7">
        <w:tc>
          <w:tcPr>
            <w:tcW w:w="1526" w:type="dxa"/>
          </w:tcPr>
          <w:p w:rsidR="00E22AF7" w:rsidRPr="00EC62B5" w:rsidRDefault="00E22AF7" w:rsidP="00E22AF7">
            <w:pPr>
              <w:spacing w:after="0" w:line="240" w:lineRule="auto"/>
            </w:pPr>
            <w:r>
              <w:t>5</w:t>
            </w:r>
            <w:r w:rsidRPr="00E22AF7">
              <w:rPr>
                <w:vertAlign w:val="superscript"/>
              </w:rPr>
              <w:t>th</w:t>
            </w:r>
            <w:r>
              <w:t xml:space="preserve"> Semester</w:t>
            </w:r>
          </w:p>
        </w:tc>
        <w:tc>
          <w:tcPr>
            <w:tcW w:w="7716" w:type="dxa"/>
          </w:tcPr>
          <w:p w:rsidR="00E22AF7" w:rsidRPr="00EC62B5" w:rsidRDefault="00E22AF7" w:rsidP="00193D3E">
            <w:pPr>
              <w:spacing w:after="0" w:line="240" w:lineRule="auto"/>
            </w:pPr>
            <w:r w:rsidRPr="00EC62B5">
              <w:t>Public Health Administration and Health Management; Public Health Policy; Advances in Public Health; International Health and Voluntary Health Organizations; Health Economics; Principles of Educational Science and Technology</w:t>
            </w:r>
          </w:p>
        </w:tc>
      </w:tr>
      <w:tr w:rsidR="00746B44" w:rsidRPr="00EC62B5" w:rsidTr="00E22AF7">
        <w:tc>
          <w:tcPr>
            <w:tcW w:w="1526" w:type="dxa"/>
          </w:tcPr>
          <w:p w:rsidR="00746B44" w:rsidRDefault="00746B44" w:rsidP="00746B44">
            <w:pPr>
              <w:spacing w:after="0" w:line="240" w:lineRule="auto"/>
            </w:pPr>
            <w:r>
              <w:t>6</w:t>
            </w:r>
            <w:r w:rsidRPr="00746B44">
              <w:rPr>
                <w:vertAlign w:val="superscript"/>
              </w:rPr>
              <w:t>th</w:t>
            </w:r>
            <w:r>
              <w:t xml:space="preserve"> Semester</w:t>
            </w:r>
          </w:p>
        </w:tc>
        <w:tc>
          <w:tcPr>
            <w:tcW w:w="7716" w:type="dxa"/>
          </w:tcPr>
          <w:p w:rsidR="00746B44" w:rsidRPr="00EC62B5" w:rsidRDefault="00746B44" w:rsidP="00746B44">
            <w:pPr>
              <w:spacing w:after="0" w:line="240" w:lineRule="auto"/>
            </w:pPr>
            <w:r>
              <w:t>Prelims Exam is usually held one-two months prior to the final examination.  The pattern of prelims exam will be like the  final exam and will cover the full syllabus</w:t>
            </w:r>
          </w:p>
        </w:tc>
      </w:tr>
    </w:tbl>
    <w:p w:rsidR="00E22AF7" w:rsidRDefault="00E22AF7" w:rsidP="00E22AF7"/>
    <w:bookmarkEnd w:id="0"/>
    <w:p w:rsidR="00E22AF7" w:rsidRDefault="00E22AF7"/>
    <w:sectPr w:rsidR="00E22AF7" w:rsidSect="009775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2AF7"/>
    <w:rsid w:val="00215CF1"/>
    <w:rsid w:val="00712E16"/>
    <w:rsid w:val="00732169"/>
    <w:rsid w:val="00746B44"/>
    <w:rsid w:val="008E0A21"/>
    <w:rsid w:val="009775EC"/>
    <w:rsid w:val="00AC443C"/>
    <w:rsid w:val="00AF463B"/>
    <w:rsid w:val="00B504FD"/>
    <w:rsid w:val="00C512B1"/>
    <w:rsid w:val="00D30736"/>
    <w:rsid w:val="00E22AF7"/>
    <w:rsid w:val="00FE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BFC09A-3647-4AE7-98BF-399C0F10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A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Subodh S Gupta</cp:lastModifiedBy>
  <cp:revision>5</cp:revision>
  <dcterms:created xsi:type="dcterms:W3CDTF">2013-06-08T06:01:00Z</dcterms:created>
  <dcterms:modified xsi:type="dcterms:W3CDTF">2015-01-15T09:56:00Z</dcterms:modified>
</cp:coreProperties>
</file>